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A96B9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A96B90" w:rsidRPr="00A96B90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17977" w:rsidRPr="00817977">
        <w:rPr>
          <w:rFonts w:ascii="Verdana" w:hAnsi="Verdana"/>
          <w:b/>
          <w:sz w:val="18"/>
          <w:szCs w:val="18"/>
        </w:rPr>
        <w:t>Zajištění vývozu a likvidace obsahu žump, jímek a septiků objektů ve správě OŘ Ostrava - 2020-2022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</w:t>
      </w:r>
      <w:r w:rsidR="00F1589B">
        <w:rPr>
          <w:rFonts w:ascii="Verdana" w:hAnsi="Verdana"/>
          <w:sz w:val="18"/>
          <w:szCs w:val="18"/>
        </w:rPr>
        <w:t>dále jen „obchodní tajemství“ a </w:t>
      </w:r>
      <w:r w:rsidR="00C77026" w:rsidRPr="00E81A39">
        <w:rPr>
          <w:rFonts w:ascii="Verdana" w:hAnsi="Verdana"/>
          <w:sz w:val="18"/>
          <w:szCs w:val="18"/>
        </w:rPr>
        <w:t xml:space="preserve">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F1589B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96B90" w:rsidRPr="00D55159" w:rsidRDefault="00A96B90" w:rsidP="00A96B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18AFC" wp14:editId="648DC501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42483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A96B90" w:rsidRPr="006D6A25" w:rsidRDefault="00A96B90" w:rsidP="00A96B90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>5.3.1.2  a 5.3.1.3 výzvy</w:t>
      </w:r>
    </w:p>
    <w:p w:rsidR="00A96B90" w:rsidRPr="00E81A39" w:rsidRDefault="00A96B9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96B9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7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17977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6B90"/>
    <w:rsid w:val="00AB6C3C"/>
    <w:rsid w:val="00AC0DA0"/>
    <w:rsid w:val="00AD0090"/>
    <w:rsid w:val="00AD3797"/>
    <w:rsid w:val="00AF40B4"/>
    <w:rsid w:val="00B02F1F"/>
    <w:rsid w:val="00B11C4F"/>
    <w:rsid w:val="00B309E6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1E2A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589B"/>
    <w:rsid w:val="00F17FB5"/>
    <w:rsid w:val="00F20DA3"/>
    <w:rsid w:val="00F21ED6"/>
    <w:rsid w:val="00F2397E"/>
    <w:rsid w:val="00F345E2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1DA920F-6CC5-4DB1-B3E2-6D061FFB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96B9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1E0C75-D9A1-4402-9001-76456099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14</cp:revision>
  <cp:lastPrinted>2016-08-01T07:54:00Z</cp:lastPrinted>
  <dcterms:created xsi:type="dcterms:W3CDTF">2018-12-07T16:36:00Z</dcterms:created>
  <dcterms:modified xsi:type="dcterms:W3CDTF">2020-08-04T07:06:00Z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